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E5" w:rsidRDefault="00C61671">
      <w:pPr>
        <w:widowControl w:val="0"/>
        <w:spacing w:after="0" w:line="240" w:lineRule="auto"/>
        <w:rPr>
          <w:rFonts w:eastAsia="Arial Unicode MS" w:cs="Calibri"/>
          <w:bCs/>
          <w:i/>
          <w:iCs/>
          <w:kern w:val="3"/>
          <w:sz w:val="20"/>
          <w:szCs w:val="20"/>
          <w:lang w:eastAsia="sk-SK"/>
        </w:rPr>
      </w:pPr>
      <w:bookmarkStart w:id="0" w:name="_GoBack"/>
      <w:bookmarkEnd w:id="0"/>
      <w:r>
        <w:rPr>
          <w:rFonts w:eastAsia="Arial Unicode MS" w:cs="Calibri"/>
          <w:bCs/>
          <w:i/>
          <w:iCs/>
          <w:kern w:val="3"/>
          <w:sz w:val="20"/>
          <w:szCs w:val="20"/>
          <w:lang w:eastAsia="sk-SK"/>
        </w:rPr>
        <w:t>Názov žiadateľa o poskytnutie podpory zo ZVF formou dotácie z EF (názov), sídlo (adresa;), IČO</w:t>
      </w:r>
    </w:p>
    <w:p w:rsidR="00BF75E5" w:rsidRDefault="00BF75E5">
      <w:pPr>
        <w:widowControl w:val="0"/>
        <w:spacing w:after="0" w:line="240" w:lineRule="auto"/>
        <w:rPr>
          <w:rFonts w:eastAsia="Arial Unicode MS" w:cs="Calibri"/>
          <w:kern w:val="3"/>
          <w:sz w:val="20"/>
          <w:szCs w:val="20"/>
          <w:u w:val="single"/>
          <w:lang w:eastAsia="sk-SK"/>
        </w:rPr>
      </w:pPr>
    </w:p>
    <w:p w:rsidR="00BF75E5" w:rsidRDefault="00BF75E5">
      <w:pPr>
        <w:widowControl w:val="0"/>
        <w:spacing w:after="0" w:line="240" w:lineRule="auto"/>
        <w:ind w:left="4253"/>
        <w:rPr>
          <w:rFonts w:eastAsia="Arial Unicode MS" w:cs="Calibri"/>
          <w:b/>
          <w:bCs/>
          <w:kern w:val="3"/>
          <w:sz w:val="20"/>
          <w:szCs w:val="20"/>
          <w:lang w:eastAsia="sk-SK"/>
        </w:rPr>
      </w:pPr>
    </w:p>
    <w:p w:rsidR="00BF75E5" w:rsidRDefault="00C61671">
      <w:pPr>
        <w:widowControl w:val="0"/>
        <w:spacing w:after="0" w:line="240" w:lineRule="auto"/>
        <w:ind w:left="4961"/>
        <w:rPr>
          <w:rFonts w:eastAsia="Arial Unicode MS" w:cs="Calibri"/>
          <w:b/>
          <w:bCs/>
          <w:kern w:val="3"/>
          <w:sz w:val="20"/>
          <w:szCs w:val="20"/>
          <w:lang w:eastAsia="sk-SK"/>
        </w:rPr>
      </w:pPr>
      <w:r>
        <w:rPr>
          <w:rFonts w:eastAsia="Arial Unicode MS" w:cs="Calibri"/>
          <w:b/>
          <w:bCs/>
          <w:kern w:val="3"/>
          <w:sz w:val="20"/>
          <w:szCs w:val="20"/>
          <w:lang w:eastAsia="sk-SK"/>
        </w:rPr>
        <w:t>Slovenská agentúra životného prostredia</w:t>
      </w:r>
    </w:p>
    <w:p w:rsidR="00BF75E5" w:rsidRDefault="00C61671">
      <w:pPr>
        <w:widowControl w:val="0"/>
        <w:spacing w:after="0" w:line="240" w:lineRule="auto"/>
        <w:ind w:left="4253" w:firstLine="703"/>
        <w:rPr>
          <w:rFonts w:eastAsia="Arial Unicode MS" w:cs="Calibri"/>
          <w:b/>
          <w:bCs/>
          <w:kern w:val="3"/>
          <w:sz w:val="20"/>
          <w:szCs w:val="20"/>
          <w:lang w:eastAsia="sk-SK"/>
        </w:rPr>
      </w:pPr>
      <w:r>
        <w:rPr>
          <w:rFonts w:eastAsia="Arial Unicode MS" w:cs="Calibri"/>
          <w:b/>
          <w:bCs/>
          <w:kern w:val="3"/>
          <w:sz w:val="20"/>
          <w:szCs w:val="20"/>
          <w:lang w:eastAsia="sk-SK"/>
        </w:rPr>
        <w:t xml:space="preserve"> SE - sekretariát ZVF</w:t>
      </w:r>
    </w:p>
    <w:p w:rsidR="00BF75E5" w:rsidRDefault="00C61671">
      <w:pPr>
        <w:widowControl w:val="0"/>
        <w:spacing w:after="0" w:line="240" w:lineRule="auto"/>
        <w:ind w:left="4253" w:firstLine="703"/>
        <w:rPr>
          <w:rFonts w:eastAsia="Arial Unicode MS" w:cs="Calibri"/>
          <w:b/>
          <w:bCs/>
          <w:kern w:val="3"/>
          <w:sz w:val="20"/>
          <w:szCs w:val="20"/>
          <w:lang w:eastAsia="sk-SK"/>
        </w:rPr>
      </w:pPr>
      <w:r>
        <w:rPr>
          <w:rFonts w:eastAsia="Arial Unicode MS" w:cs="Calibri"/>
          <w:b/>
          <w:bCs/>
          <w:kern w:val="3"/>
          <w:sz w:val="20"/>
          <w:szCs w:val="20"/>
          <w:lang w:eastAsia="sk-SK"/>
        </w:rPr>
        <w:t xml:space="preserve"> Tajovského 28</w:t>
      </w:r>
    </w:p>
    <w:p w:rsidR="00BF75E5" w:rsidRDefault="00C61671">
      <w:pPr>
        <w:widowControl w:val="0"/>
        <w:spacing w:after="0" w:line="240" w:lineRule="auto"/>
        <w:ind w:left="4253" w:firstLine="703"/>
        <w:rPr>
          <w:rFonts w:eastAsia="Arial Unicode MS" w:cs="Calibri"/>
          <w:b/>
          <w:bCs/>
          <w:kern w:val="3"/>
          <w:sz w:val="20"/>
          <w:szCs w:val="20"/>
          <w:lang w:eastAsia="sk-SK"/>
        </w:rPr>
      </w:pPr>
      <w:r>
        <w:rPr>
          <w:rFonts w:eastAsia="Arial Unicode MS" w:cs="Calibri"/>
          <w:b/>
          <w:bCs/>
          <w:kern w:val="3"/>
          <w:sz w:val="20"/>
          <w:szCs w:val="20"/>
          <w:lang w:eastAsia="sk-SK"/>
        </w:rPr>
        <w:t xml:space="preserve"> 975 90 </w:t>
      </w:r>
      <w:r>
        <w:rPr>
          <w:rFonts w:eastAsia="Arial Unicode MS" w:cs="Calibri"/>
          <w:b/>
          <w:bCs/>
          <w:kern w:val="3"/>
          <w:sz w:val="20"/>
          <w:szCs w:val="20"/>
          <w:lang w:eastAsia="sk-SK"/>
        </w:rPr>
        <w:t>Banská Bystrica</w:t>
      </w:r>
    </w:p>
    <w:p w:rsidR="00BF75E5" w:rsidRDefault="00BF75E5">
      <w:pPr>
        <w:widowControl w:val="0"/>
        <w:spacing w:after="0" w:line="240" w:lineRule="auto"/>
        <w:ind w:left="4253"/>
        <w:rPr>
          <w:rFonts w:eastAsia="Arial Unicode MS" w:cs="Calibri"/>
          <w:kern w:val="3"/>
          <w:sz w:val="20"/>
          <w:szCs w:val="20"/>
          <w:lang w:eastAsia="sk-SK"/>
        </w:rPr>
      </w:pPr>
    </w:p>
    <w:p w:rsidR="00BF75E5" w:rsidRDefault="00BF75E5">
      <w:pPr>
        <w:widowControl w:val="0"/>
        <w:spacing w:after="0" w:line="240" w:lineRule="auto"/>
        <w:ind w:left="4253"/>
        <w:rPr>
          <w:rFonts w:eastAsia="Arial Unicode MS" w:cs="Calibri"/>
          <w:kern w:val="3"/>
          <w:sz w:val="20"/>
          <w:szCs w:val="20"/>
          <w:lang w:eastAsia="sk-SK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7"/>
        <w:gridCol w:w="3044"/>
        <w:gridCol w:w="3021"/>
      </w:tblGrid>
      <w:tr w:rsidR="00BF75E5">
        <w:tblPrEx>
          <w:tblCellMar>
            <w:top w:w="0" w:type="dxa"/>
            <w:bottom w:w="0" w:type="dxa"/>
          </w:tblCellMar>
        </w:tblPrEx>
        <w:tc>
          <w:tcPr>
            <w:tcW w:w="30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E5" w:rsidRDefault="00C61671">
            <w:pPr>
              <w:widowControl w:val="0"/>
              <w:spacing w:after="0" w:line="240" w:lineRule="auto"/>
              <w:rPr>
                <w:rFonts w:eastAsia="Arial Unicode MS" w:cs="Calibri"/>
                <w:kern w:val="3"/>
                <w:sz w:val="20"/>
                <w:szCs w:val="20"/>
              </w:rPr>
            </w:pPr>
            <w:r>
              <w:rPr>
                <w:rFonts w:eastAsia="Arial Unicode MS" w:cs="Calibri"/>
                <w:kern w:val="3"/>
                <w:sz w:val="20"/>
                <w:szCs w:val="20"/>
              </w:rPr>
              <w:t>číslo listu</w:t>
            </w:r>
          </w:p>
        </w:tc>
        <w:tc>
          <w:tcPr>
            <w:tcW w:w="3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E5" w:rsidRDefault="00C61671">
            <w:pPr>
              <w:widowControl w:val="0"/>
              <w:spacing w:after="0" w:line="240" w:lineRule="auto"/>
              <w:rPr>
                <w:rFonts w:eastAsia="Arial Unicode MS" w:cs="Calibri"/>
                <w:kern w:val="3"/>
                <w:sz w:val="20"/>
                <w:szCs w:val="20"/>
              </w:rPr>
            </w:pPr>
            <w:r>
              <w:rPr>
                <w:rFonts w:eastAsia="Arial Unicode MS" w:cs="Calibri"/>
                <w:kern w:val="3"/>
                <w:sz w:val="20"/>
                <w:szCs w:val="20"/>
              </w:rPr>
              <w:t xml:space="preserve">            vybavuje/linka </w:t>
            </w:r>
          </w:p>
        </w:tc>
        <w:tc>
          <w:tcPr>
            <w:tcW w:w="3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E5" w:rsidRDefault="00C61671">
            <w:pPr>
              <w:widowControl w:val="0"/>
              <w:spacing w:after="0" w:line="240" w:lineRule="auto"/>
              <w:jc w:val="right"/>
            </w:pPr>
            <w:r>
              <w:rPr>
                <w:rFonts w:eastAsia="Arial Unicode MS" w:cs="Calibri"/>
                <w:kern w:val="3"/>
                <w:sz w:val="20"/>
                <w:szCs w:val="20"/>
              </w:rPr>
              <w:t xml:space="preserve">                   V  ...</w:t>
            </w:r>
            <w:r>
              <w:rPr>
                <w:rFonts w:eastAsia="Arial Unicode MS" w:cs="Calibri"/>
                <w:iCs/>
                <w:kern w:val="3"/>
                <w:sz w:val="20"/>
                <w:szCs w:val="20"/>
              </w:rPr>
              <w:t>miesto</w:t>
            </w:r>
          </w:p>
        </w:tc>
      </w:tr>
      <w:tr w:rsidR="00BF75E5">
        <w:tblPrEx>
          <w:tblCellMar>
            <w:top w:w="0" w:type="dxa"/>
            <w:bottom w:w="0" w:type="dxa"/>
          </w:tblCellMar>
        </w:tblPrEx>
        <w:tc>
          <w:tcPr>
            <w:tcW w:w="30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E5" w:rsidRDefault="00BF75E5">
            <w:pPr>
              <w:widowControl w:val="0"/>
              <w:spacing w:after="0" w:line="240" w:lineRule="auto"/>
              <w:rPr>
                <w:rFonts w:eastAsia="Arial Unicode MS" w:cs="Calibri"/>
                <w:kern w:val="3"/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E5" w:rsidRDefault="00C61671">
            <w:pPr>
              <w:widowControl w:val="0"/>
              <w:spacing w:after="0" w:line="240" w:lineRule="auto"/>
              <w:jc w:val="center"/>
              <w:rPr>
                <w:rFonts w:eastAsia="Arial Unicode MS" w:cs="Calibri"/>
                <w:iCs/>
                <w:kern w:val="3"/>
                <w:sz w:val="20"/>
                <w:szCs w:val="20"/>
              </w:rPr>
            </w:pPr>
            <w:r>
              <w:rPr>
                <w:rFonts w:eastAsia="Arial Unicode MS" w:cs="Calibri"/>
                <w:iCs/>
                <w:kern w:val="3"/>
                <w:sz w:val="20"/>
                <w:szCs w:val="20"/>
              </w:rPr>
              <w:t>meno/telefón/e-mail</w:t>
            </w:r>
          </w:p>
        </w:tc>
        <w:tc>
          <w:tcPr>
            <w:tcW w:w="3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E5" w:rsidRDefault="00C61671">
            <w:pPr>
              <w:widowControl w:val="0"/>
              <w:spacing w:after="0" w:line="240" w:lineRule="auto"/>
              <w:jc w:val="right"/>
              <w:rPr>
                <w:rFonts w:eastAsia="Arial Unicode MS" w:cs="Calibri"/>
                <w:iCs/>
                <w:kern w:val="3"/>
                <w:sz w:val="20"/>
                <w:szCs w:val="20"/>
              </w:rPr>
            </w:pPr>
            <w:r>
              <w:rPr>
                <w:rFonts w:eastAsia="Arial Unicode MS" w:cs="Calibri"/>
                <w:iCs/>
                <w:kern w:val="3"/>
                <w:sz w:val="20"/>
                <w:szCs w:val="20"/>
              </w:rPr>
              <w:t xml:space="preserve">                 </w:t>
            </w:r>
            <w:proofErr w:type="spellStart"/>
            <w:r>
              <w:rPr>
                <w:rFonts w:eastAsia="Arial Unicode MS" w:cs="Calibri"/>
                <w:iCs/>
                <w:kern w:val="3"/>
                <w:sz w:val="20"/>
                <w:szCs w:val="20"/>
              </w:rPr>
              <w:t>dd</w:t>
            </w:r>
            <w:proofErr w:type="spellEnd"/>
            <w:r>
              <w:rPr>
                <w:rFonts w:eastAsia="Arial Unicode MS" w:cs="Calibri"/>
                <w:iCs/>
                <w:kern w:val="3"/>
                <w:sz w:val="20"/>
                <w:szCs w:val="20"/>
              </w:rPr>
              <w:t xml:space="preserve">. mm. </w:t>
            </w:r>
            <w:proofErr w:type="spellStart"/>
            <w:r>
              <w:rPr>
                <w:rFonts w:eastAsia="Arial Unicode MS" w:cs="Calibri"/>
                <w:iCs/>
                <w:kern w:val="3"/>
                <w:sz w:val="20"/>
                <w:szCs w:val="20"/>
              </w:rPr>
              <w:t>rrrr</w:t>
            </w:r>
            <w:proofErr w:type="spellEnd"/>
          </w:p>
        </w:tc>
      </w:tr>
    </w:tbl>
    <w:p w:rsidR="00BF75E5" w:rsidRDefault="00BF75E5">
      <w:pPr>
        <w:widowControl w:val="0"/>
        <w:spacing w:after="0" w:line="240" w:lineRule="auto"/>
        <w:ind w:left="4253"/>
        <w:rPr>
          <w:rFonts w:eastAsia="Arial Unicode MS" w:cs="Calibri"/>
          <w:kern w:val="3"/>
          <w:sz w:val="20"/>
          <w:szCs w:val="20"/>
          <w:lang w:eastAsia="sk-SK"/>
        </w:rPr>
      </w:pPr>
    </w:p>
    <w:p w:rsidR="00BF75E5" w:rsidRDefault="00BF75E5">
      <w:pPr>
        <w:widowControl w:val="0"/>
        <w:spacing w:after="0" w:line="240" w:lineRule="auto"/>
        <w:ind w:left="4253"/>
        <w:rPr>
          <w:rFonts w:eastAsia="Arial Unicode MS" w:cs="Calibri"/>
          <w:kern w:val="3"/>
          <w:sz w:val="20"/>
          <w:szCs w:val="20"/>
          <w:lang w:eastAsia="sk-SK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1"/>
        <w:gridCol w:w="6591"/>
      </w:tblGrid>
      <w:tr w:rsidR="00BF75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rPr>
                <w:rFonts w:eastAsia="Arial Unicode MS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Arial Unicode MS" w:cs="Calibri"/>
                <w:b/>
                <w:bCs/>
                <w:kern w:val="3"/>
                <w:sz w:val="20"/>
                <w:szCs w:val="20"/>
              </w:rPr>
              <w:t>Vec:</w:t>
            </w:r>
          </w:p>
          <w:p w:rsidR="00BF75E5" w:rsidRDefault="00C61671">
            <w:pPr>
              <w:widowControl w:val="0"/>
              <w:spacing w:after="0" w:line="240" w:lineRule="auto"/>
              <w:jc w:val="both"/>
            </w:pPr>
            <w:r>
              <w:rPr>
                <w:rFonts w:eastAsia="Arial Unicode MS" w:cs="Calibri"/>
                <w:b/>
                <w:bCs/>
                <w:kern w:val="3"/>
                <w:sz w:val="20"/>
                <w:szCs w:val="20"/>
              </w:rPr>
              <w:t xml:space="preserve">Sprievodný list na predloženie Žiadosti o poskytnutie podpory zo Zeleného vzdelávacieho fondu formou </w:t>
            </w:r>
            <w:r>
              <w:rPr>
                <w:rFonts w:eastAsia="Arial Unicode MS" w:cs="Calibri"/>
                <w:b/>
                <w:bCs/>
                <w:kern w:val="3"/>
                <w:sz w:val="20"/>
                <w:szCs w:val="20"/>
              </w:rPr>
              <w:t>dotácie z Environmentálneho fondu  na rok 2023 („ďalej žiadosť o dotáciu“) a príloh tvoriacich neoddeliteľnú časť Žiadosti o dotáciu.</w:t>
            </w:r>
          </w:p>
        </w:tc>
      </w:tr>
      <w:tr w:rsidR="00BF75E5">
        <w:tblPrEx>
          <w:tblCellMar>
            <w:top w:w="0" w:type="dxa"/>
            <w:bottom w:w="0" w:type="dxa"/>
          </w:tblCellMar>
        </w:tblPrEx>
        <w:trPr>
          <w:trHeight w:val="714"/>
          <w:jc w:val="center"/>
        </w:trPr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E5" w:rsidRDefault="00BF75E5">
            <w:pPr>
              <w:widowControl w:val="0"/>
              <w:spacing w:after="0" w:line="240" w:lineRule="auto"/>
              <w:rPr>
                <w:rFonts w:eastAsia="Arial Unicode MS" w:cs="Calibri"/>
                <w:b/>
                <w:bCs/>
                <w:kern w:val="3"/>
                <w:sz w:val="20"/>
                <w:szCs w:val="20"/>
              </w:rPr>
            </w:pPr>
          </w:p>
          <w:p w:rsidR="00BF75E5" w:rsidRDefault="00C61671">
            <w:pPr>
              <w:widowControl w:val="0"/>
              <w:spacing w:after="0" w:line="240" w:lineRule="auto"/>
            </w:pPr>
            <w:r>
              <w:rPr>
                <w:rFonts w:eastAsia="Arial Unicode MS" w:cs="Calibri"/>
                <w:b/>
                <w:bCs/>
                <w:kern w:val="3"/>
                <w:sz w:val="20"/>
                <w:szCs w:val="20"/>
              </w:rPr>
              <w:t>Názov projektového zámeru:</w:t>
            </w:r>
          </w:p>
        </w:tc>
        <w:tc>
          <w:tcPr>
            <w:tcW w:w="6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E5" w:rsidRDefault="00BF75E5">
            <w:pPr>
              <w:widowControl w:val="0"/>
              <w:spacing w:after="0" w:line="240" w:lineRule="auto"/>
              <w:rPr>
                <w:rFonts w:eastAsia="Arial Unicode MS" w:cs="Calibri"/>
                <w:i/>
                <w:iCs/>
                <w:kern w:val="3"/>
                <w:sz w:val="20"/>
                <w:szCs w:val="20"/>
              </w:rPr>
            </w:pPr>
          </w:p>
          <w:p w:rsidR="00BF75E5" w:rsidRDefault="00C61671">
            <w:pPr>
              <w:widowControl w:val="0"/>
              <w:spacing w:after="0" w:line="240" w:lineRule="auto"/>
            </w:pPr>
            <w:r>
              <w:rPr>
                <w:rFonts w:eastAsia="Arial Unicode MS" w:cs="Calibri"/>
                <w:i/>
                <w:iCs/>
                <w:kern w:val="3"/>
                <w:sz w:val="20"/>
                <w:szCs w:val="20"/>
              </w:rPr>
              <w:t xml:space="preserve">(žiadateľ doplní názov projektového zámeru, </w:t>
            </w:r>
            <w:r>
              <w:rPr>
                <w:rFonts w:eastAsia="Arial Unicode MS" w:cs="Calibri"/>
                <w:bCs/>
                <w:i/>
                <w:kern w:val="3"/>
                <w:sz w:val="20"/>
                <w:szCs w:val="20"/>
                <w:lang w:eastAsia="sk-SK"/>
              </w:rPr>
              <w:t xml:space="preserve">ktorý je uvedený </w:t>
            </w:r>
            <w:r>
              <w:rPr>
                <w:rFonts w:eastAsia="Arial Unicode MS" w:cs="Calibri"/>
                <w:i/>
                <w:kern w:val="3"/>
                <w:sz w:val="20"/>
                <w:szCs w:val="20"/>
                <w:lang w:eastAsia="sk-SK"/>
              </w:rPr>
              <w:t>v Žiadosti o dotáciu</w:t>
            </w:r>
            <w:r>
              <w:rPr>
                <w:rFonts w:eastAsia="Arial Unicode MS" w:cs="Calibri"/>
                <w:i/>
                <w:iCs/>
                <w:kern w:val="3"/>
                <w:sz w:val="20"/>
                <w:szCs w:val="20"/>
              </w:rPr>
              <w:t>).</w:t>
            </w:r>
          </w:p>
        </w:tc>
      </w:tr>
    </w:tbl>
    <w:p w:rsidR="00BF75E5" w:rsidRDefault="00BF75E5">
      <w:pPr>
        <w:widowControl w:val="0"/>
        <w:spacing w:after="0" w:line="240" w:lineRule="auto"/>
        <w:rPr>
          <w:rFonts w:eastAsia="Arial Unicode MS" w:cs="Calibri"/>
          <w:kern w:val="3"/>
          <w:sz w:val="20"/>
          <w:szCs w:val="20"/>
          <w:lang w:eastAsia="sk-SK"/>
        </w:rPr>
      </w:pPr>
    </w:p>
    <w:p w:rsidR="00BF75E5" w:rsidRDefault="00BF75E5">
      <w:pPr>
        <w:widowControl w:val="0"/>
        <w:spacing w:after="0" w:line="240" w:lineRule="auto"/>
        <w:rPr>
          <w:rFonts w:eastAsia="Arial Unicode MS" w:cs="Calibri"/>
          <w:kern w:val="3"/>
          <w:sz w:val="20"/>
          <w:szCs w:val="20"/>
          <w:lang w:eastAsia="sk-SK"/>
        </w:rPr>
      </w:pPr>
    </w:p>
    <w:p w:rsidR="00BF75E5" w:rsidRDefault="00C61671">
      <w:pPr>
        <w:widowControl w:val="0"/>
        <w:spacing w:after="0" w:line="240" w:lineRule="auto"/>
        <w:jc w:val="both"/>
        <w:rPr>
          <w:rFonts w:eastAsia="Arial Unicode MS" w:cs="Calibri"/>
          <w:kern w:val="3"/>
          <w:sz w:val="20"/>
          <w:szCs w:val="20"/>
          <w:lang w:eastAsia="sk-SK"/>
        </w:rPr>
      </w:pPr>
      <w:r>
        <w:rPr>
          <w:rFonts w:eastAsia="Arial Unicode MS" w:cs="Calibri"/>
          <w:kern w:val="3"/>
          <w:sz w:val="20"/>
          <w:szCs w:val="20"/>
          <w:lang w:eastAsia="sk-SK"/>
        </w:rPr>
        <w:t>Vážená pani, vážený pán,</w:t>
      </w:r>
    </w:p>
    <w:p w:rsidR="00BF75E5" w:rsidRDefault="00C61671">
      <w:pPr>
        <w:widowControl w:val="0"/>
        <w:spacing w:before="120" w:after="0" w:line="240" w:lineRule="auto"/>
        <w:jc w:val="both"/>
        <w:rPr>
          <w:rFonts w:eastAsia="Arial Unicode MS" w:cs="Calibri"/>
          <w:kern w:val="3"/>
          <w:sz w:val="20"/>
          <w:szCs w:val="20"/>
          <w:lang w:eastAsia="sk-SK"/>
        </w:rPr>
      </w:pPr>
      <w:r>
        <w:rPr>
          <w:rFonts w:eastAsia="Arial Unicode MS" w:cs="Calibri"/>
          <w:kern w:val="3"/>
          <w:sz w:val="20"/>
          <w:szCs w:val="20"/>
          <w:lang w:eastAsia="sk-SK"/>
        </w:rPr>
        <w:t>v súlade s ustanoveniami Usmernenia pre žiadateľov o poskytnutie podpory zo Zeleného vzdelávacieho fondu formou dotácie z Environmentálneho fondu na rok 2022 predkladáme originál Žiadosť o dotáciu a originál/kópiu dokladov tvoriaci</w:t>
      </w:r>
      <w:r>
        <w:rPr>
          <w:rFonts w:eastAsia="Arial Unicode MS" w:cs="Calibri"/>
          <w:kern w:val="3"/>
          <w:sz w:val="20"/>
          <w:szCs w:val="20"/>
          <w:lang w:eastAsia="sk-SK"/>
        </w:rPr>
        <w:t>ch neoddeliteľnú časť  Žiadosti o dotáciu.</w:t>
      </w:r>
    </w:p>
    <w:p w:rsidR="00BF75E5" w:rsidRDefault="00BF75E5">
      <w:pPr>
        <w:widowControl w:val="0"/>
        <w:spacing w:after="0" w:line="240" w:lineRule="auto"/>
        <w:jc w:val="both"/>
        <w:rPr>
          <w:rFonts w:eastAsia="Arial Unicode MS" w:cs="Calibri"/>
          <w:kern w:val="3"/>
          <w:sz w:val="20"/>
          <w:szCs w:val="20"/>
          <w:lang w:eastAsia="sk-SK"/>
        </w:rPr>
      </w:pPr>
    </w:p>
    <w:p w:rsidR="00BF75E5" w:rsidRDefault="00BF75E5">
      <w:pPr>
        <w:widowControl w:val="0"/>
        <w:spacing w:after="0" w:line="240" w:lineRule="auto"/>
        <w:jc w:val="both"/>
        <w:rPr>
          <w:rFonts w:eastAsia="Arial Unicode MS" w:cs="Calibri"/>
          <w:kern w:val="3"/>
          <w:sz w:val="20"/>
          <w:szCs w:val="20"/>
          <w:lang w:eastAsia="sk-SK"/>
        </w:rPr>
      </w:pPr>
    </w:p>
    <w:p w:rsidR="00BF75E5" w:rsidRDefault="00C61671">
      <w:pPr>
        <w:widowControl w:val="0"/>
        <w:spacing w:after="0" w:line="240" w:lineRule="auto"/>
        <w:jc w:val="both"/>
        <w:rPr>
          <w:rFonts w:eastAsia="Arial Unicode MS" w:cs="Calibri"/>
          <w:kern w:val="3"/>
          <w:sz w:val="20"/>
          <w:szCs w:val="20"/>
          <w:lang w:eastAsia="sk-SK"/>
        </w:rPr>
      </w:pPr>
      <w:r>
        <w:rPr>
          <w:rFonts w:eastAsia="Arial Unicode MS" w:cs="Calibri"/>
          <w:kern w:val="3"/>
          <w:sz w:val="20"/>
          <w:szCs w:val="20"/>
          <w:lang w:eastAsia="sk-SK"/>
        </w:rPr>
        <w:t>S pozdravom</w:t>
      </w:r>
    </w:p>
    <w:p w:rsidR="00BF75E5" w:rsidRDefault="00BF75E5">
      <w:pPr>
        <w:widowControl w:val="0"/>
        <w:spacing w:after="0" w:line="240" w:lineRule="auto"/>
        <w:ind w:firstLine="567"/>
        <w:jc w:val="both"/>
        <w:rPr>
          <w:rFonts w:eastAsia="Arial Unicode MS" w:cs="Calibri"/>
          <w:kern w:val="3"/>
          <w:sz w:val="20"/>
          <w:szCs w:val="20"/>
          <w:lang w:eastAsia="sk-SK"/>
        </w:rPr>
      </w:pPr>
    </w:p>
    <w:p w:rsidR="00BF75E5" w:rsidRDefault="00BF75E5">
      <w:pPr>
        <w:widowControl w:val="0"/>
        <w:spacing w:after="0" w:line="240" w:lineRule="auto"/>
        <w:ind w:firstLine="567"/>
        <w:jc w:val="both"/>
        <w:rPr>
          <w:rFonts w:eastAsia="Arial Unicode MS" w:cs="Calibri"/>
          <w:kern w:val="3"/>
          <w:sz w:val="20"/>
          <w:szCs w:val="20"/>
          <w:lang w:eastAsia="sk-SK"/>
        </w:rPr>
      </w:pPr>
    </w:p>
    <w:tbl>
      <w:tblPr>
        <w:tblW w:w="4043" w:type="dxa"/>
        <w:tblInd w:w="52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3"/>
      </w:tblGrid>
      <w:tr w:rsidR="00BF75E5">
        <w:tblPrEx>
          <w:tblCellMar>
            <w:top w:w="0" w:type="dxa"/>
            <w:bottom w:w="0" w:type="dxa"/>
          </w:tblCellMar>
        </w:tblPrEx>
        <w:tc>
          <w:tcPr>
            <w:tcW w:w="404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center"/>
              <w:rPr>
                <w:rFonts w:eastAsia="Arial Unicode MS" w:cs="Calibri"/>
                <w:iCs/>
                <w:kern w:val="3"/>
                <w:sz w:val="20"/>
                <w:szCs w:val="20"/>
              </w:rPr>
            </w:pPr>
            <w:r>
              <w:rPr>
                <w:rFonts w:eastAsia="Arial Unicode MS" w:cs="Calibri"/>
                <w:iCs/>
                <w:kern w:val="3"/>
                <w:sz w:val="20"/>
                <w:szCs w:val="20"/>
              </w:rPr>
              <w:t>Podpis a pečiatka</w:t>
            </w:r>
          </w:p>
          <w:p w:rsidR="00BF75E5" w:rsidRDefault="00BF75E5">
            <w:pPr>
              <w:widowControl w:val="0"/>
              <w:spacing w:after="0" w:line="240" w:lineRule="auto"/>
              <w:jc w:val="center"/>
              <w:rPr>
                <w:rFonts w:eastAsia="Arial Unicode MS" w:cs="Calibri"/>
                <w:iCs/>
                <w:kern w:val="3"/>
                <w:sz w:val="20"/>
                <w:szCs w:val="20"/>
              </w:rPr>
            </w:pPr>
          </w:p>
        </w:tc>
      </w:tr>
      <w:tr w:rsidR="00BF75E5">
        <w:tblPrEx>
          <w:tblCellMar>
            <w:top w:w="0" w:type="dxa"/>
            <w:bottom w:w="0" w:type="dxa"/>
          </w:tblCellMar>
        </w:tblPrEx>
        <w:tc>
          <w:tcPr>
            <w:tcW w:w="40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center"/>
              <w:rPr>
                <w:rFonts w:eastAsia="Arial Unicode MS" w:cs="Calibri"/>
                <w:iCs/>
                <w:kern w:val="3"/>
                <w:sz w:val="20"/>
                <w:szCs w:val="20"/>
              </w:rPr>
            </w:pPr>
            <w:r>
              <w:rPr>
                <w:rFonts w:eastAsia="Arial Unicode MS" w:cs="Calibri"/>
                <w:iCs/>
                <w:kern w:val="3"/>
                <w:sz w:val="20"/>
                <w:szCs w:val="20"/>
              </w:rPr>
              <w:t>Titul, meno priezvisko štatutárneho orgánu žiadateľa dotácie</w:t>
            </w:r>
          </w:p>
        </w:tc>
      </w:tr>
    </w:tbl>
    <w:p w:rsidR="00BF75E5" w:rsidRDefault="00C61671">
      <w:pPr>
        <w:widowControl w:val="0"/>
        <w:spacing w:after="0" w:line="240" w:lineRule="auto"/>
        <w:jc w:val="both"/>
        <w:rPr>
          <w:rFonts w:eastAsia="Arial Unicode MS" w:cs="Calibri"/>
          <w:b/>
          <w:kern w:val="3"/>
          <w:sz w:val="20"/>
          <w:szCs w:val="20"/>
          <w:u w:val="single"/>
          <w:lang w:eastAsia="sk-SK"/>
        </w:rPr>
      </w:pPr>
      <w:r>
        <w:rPr>
          <w:rFonts w:eastAsia="Arial Unicode MS" w:cs="Calibri"/>
          <w:b/>
          <w:kern w:val="3"/>
          <w:sz w:val="20"/>
          <w:szCs w:val="20"/>
          <w:u w:val="single"/>
          <w:lang w:eastAsia="sk-SK"/>
        </w:rPr>
        <w:t xml:space="preserve">Prílohy: </w:t>
      </w:r>
    </w:p>
    <w:p w:rsidR="00BF75E5" w:rsidRDefault="00BF75E5">
      <w:pPr>
        <w:widowControl w:val="0"/>
        <w:spacing w:after="0" w:line="240" w:lineRule="auto"/>
        <w:jc w:val="both"/>
        <w:rPr>
          <w:rFonts w:eastAsia="Arial Unicode MS" w:cs="Calibri"/>
          <w:b/>
          <w:kern w:val="3"/>
          <w:sz w:val="16"/>
          <w:szCs w:val="16"/>
          <w:u w:val="single"/>
          <w:lang w:eastAsia="sk-SK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500"/>
      </w:tblGrid>
      <w:tr w:rsidR="00BF75E5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  <w:t>1.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</w:pPr>
            <w:r>
              <w:rPr>
                <w:rFonts w:cs="Calibri"/>
                <w:sz w:val="16"/>
                <w:szCs w:val="16"/>
              </w:rPr>
              <w:t>Žiadosť podaná  a vygenerovaná prostredníctvom webovej aplikácie ZVF 5/2023  (originál)</w:t>
            </w:r>
          </w:p>
        </w:tc>
      </w:tr>
      <w:tr w:rsidR="00BF75E5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  <w:t>2.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</w:pPr>
            <w:r>
              <w:rPr>
                <w:rFonts w:cs="Calibri"/>
                <w:sz w:val="16"/>
                <w:szCs w:val="16"/>
              </w:rPr>
              <w:t xml:space="preserve">Stanovy </w:t>
            </w:r>
            <w:r>
              <w:rPr>
                <w:rFonts w:cs="Calibri"/>
                <w:sz w:val="16"/>
                <w:szCs w:val="16"/>
              </w:rPr>
              <w:t xml:space="preserve">organizácie/kópia - predkladá OZ, Školy (školy predkladajú aj </w:t>
            </w:r>
            <w:proofErr w:type="spellStart"/>
            <w:r>
              <w:rPr>
                <w:rFonts w:cs="Calibri"/>
                <w:sz w:val="16"/>
                <w:szCs w:val="16"/>
              </w:rPr>
              <w:t>ŠvP</w:t>
            </w:r>
            <w:proofErr w:type="spellEnd"/>
            <w:r>
              <w:rPr>
                <w:rFonts w:cs="Calibri"/>
                <w:sz w:val="16"/>
                <w:szCs w:val="16"/>
              </w:rPr>
              <w:t xml:space="preserve"> s vyznačením implementácie EVVO vo vyučovacom procese).</w:t>
            </w:r>
          </w:p>
        </w:tc>
      </w:tr>
      <w:tr w:rsidR="00BF75E5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  <w:t>3.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pStyle w:val="Default"/>
              <w:ind w:left="284" w:hanging="284"/>
              <w:jc w:val="both"/>
            </w:pPr>
            <w:r>
              <w:rPr>
                <w:rFonts w:ascii="Calibri" w:hAnsi="Calibri" w:cs="Calibri"/>
                <w:sz w:val="16"/>
                <w:szCs w:val="16"/>
              </w:rPr>
              <w:t>Potvrdenie príslušného Inšpektorátu práce (kópia)</w:t>
            </w:r>
          </w:p>
        </w:tc>
      </w:tr>
      <w:tr w:rsidR="00BF75E5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  <w:t>4.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cs="Calibri"/>
                <w:sz w:val="16"/>
                <w:szCs w:val="16"/>
              </w:rPr>
              <w:t>Položkovitý</w:t>
            </w:r>
            <w:proofErr w:type="spellEnd"/>
            <w:r>
              <w:rPr>
                <w:rFonts w:cs="Calibri"/>
                <w:sz w:val="16"/>
                <w:szCs w:val="16"/>
              </w:rPr>
              <w:t xml:space="preserve"> rozpočet projektového zámeru žiadateľa o dotáciu ZVF 5/2023 do </w:t>
            </w:r>
            <w:r>
              <w:rPr>
                <w:rFonts w:cs="Calibri"/>
                <w:sz w:val="16"/>
                <w:szCs w:val="16"/>
              </w:rPr>
              <w:t>výšky požadovanej dotácie a vlastných zdrojov (originál)</w:t>
            </w:r>
          </w:p>
        </w:tc>
      </w:tr>
      <w:tr w:rsidR="00BF75E5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  <w:t>5.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</w:pPr>
            <w:r>
              <w:rPr>
                <w:rFonts w:cs="Calibri"/>
                <w:sz w:val="16"/>
                <w:szCs w:val="16"/>
              </w:rPr>
              <w:t>Fotokópia stavebného povolenia alebo iný doklad povoľujúci realizáciu činnosti, s vyznačením právoplatnosti (kópia) - ak je relevantná</w:t>
            </w:r>
          </w:p>
        </w:tc>
      </w:tr>
      <w:tr w:rsidR="00BF75E5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  <w:t>6.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Sprievodná správa, súhrnná technická správa, súhrnný roz</w:t>
            </w:r>
            <w:r>
              <w:rPr>
                <w:rFonts w:cs="Calibri"/>
                <w:color w:val="000000"/>
                <w:sz w:val="16"/>
                <w:szCs w:val="16"/>
              </w:rPr>
              <w:t>počet, situačný výkres (kópia) - ak je relevantná</w:t>
            </w:r>
          </w:p>
          <w:p w:rsidR="00BF75E5" w:rsidRDefault="00BF75E5">
            <w:pPr>
              <w:widowControl w:val="0"/>
              <w:spacing w:after="0" w:line="240" w:lineRule="auto"/>
              <w:jc w:val="both"/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</w:pPr>
          </w:p>
        </w:tc>
      </w:tr>
      <w:tr w:rsidR="00BF75E5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  <w:t>7.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</w:pPr>
            <w:r>
              <w:rPr>
                <w:sz w:val="16"/>
                <w:szCs w:val="16"/>
              </w:rPr>
              <w:t>Relevantná štúdia opisujúca činnosť, na ktorú sa nevyžaduje stavebné povolenie, vrátane    grafického vyznačenia miesta realizácie (kópia) – ak je relevantná</w:t>
            </w:r>
          </w:p>
        </w:tc>
      </w:tr>
      <w:tr w:rsidR="00BF75E5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  <w:t>8.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Doklad preukazujúci vysporiadanie </w:t>
            </w:r>
            <w:proofErr w:type="spellStart"/>
            <w:r>
              <w:rPr>
                <w:sz w:val="16"/>
                <w:szCs w:val="16"/>
              </w:rPr>
              <w:t>majetkoprávnych</w:t>
            </w:r>
            <w:proofErr w:type="spellEnd"/>
            <w:r>
              <w:rPr>
                <w:sz w:val="16"/>
                <w:szCs w:val="16"/>
              </w:rPr>
              <w:t xml:space="preserve"> vzťahov k pozemku/pozemkom určeným na realizáciu projektu (kópia) – ak je relevantná</w:t>
            </w:r>
          </w:p>
        </w:tc>
      </w:tr>
      <w:tr w:rsidR="00BF75E5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  <w:t>9.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spacing w:after="0" w:line="240" w:lineRule="auto"/>
              <w:jc w:val="both"/>
            </w:pPr>
            <w:r>
              <w:rPr>
                <w:sz w:val="16"/>
                <w:szCs w:val="16"/>
              </w:rPr>
              <w:t>Súhlasy príslušných autorít (kópia) - ak je relevantná</w:t>
            </w:r>
          </w:p>
        </w:tc>
      </w:tr>
      <w:tr w:rsidR="00BF75E5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  <w:t>10.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Kumulatívne čestné  vyhlásenie</w:t>
            </w:r>
          </w:p>
        </w:tc>
      </w:tr>
      <w:tr w:rsidR="00BF75E5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  <w:t>11.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Čestné vyhlásenie žiadateľa ku konfliktu záujmov</w:t>
            </w:r>
          </w:p>
        </w:tc>
      </w:tr>
      <w:tr w:rsidR="00BF75E5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  <w:t>12.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Čestné vyhlásenie o vykonávaní hospodárskej činnosti</w:t>
            </w:r>
          </w:p>
        </w:tc>
      </w:tr>
      <w:tr w:rsidR="00BF75E5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="Calibri"/>
                <w:kern w:val="3"/>
                <w:sz w:val="16"/>
                <w:szCs w:val="16"/>
                <w:lang w:eastAsia="sk-SK"/>
              </w:rPr>
              <w:t>13.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E5" w:rsidRDefault="00C61671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GDPR - súhlas</w:t>
            </w:r>
          </w:p>
        </w:tc>
      </w:tr>
    </w:tbl>
    <w:p w:rsidR="00BF75E5" w:rsidRDefault="00BF75E5">
      <w:pPr>
        <w:rPr>
          <w:sz w:val="16"/>
          <w:szCs w:val="16"/>
        </w:rPr>
      </w:pPr>
    </w:p>
    <w:sectPr w:rsidR="00BF75E5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671" w:rsidRDefault="00C61671">
      <w:pPr>
        <w:spacing w:after="0" w:line="240" w:lineRule="auto"/>
      </w:pPr>
      <w:r>
        <w:separator/>
      </w:r>
    </w:p>
  </w:endnote>
  <w:endnote w:type="continuationSeparator" w:id="0">
    <w:p w:rsidR="00C61671" w:rsidRDefault="00C6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671" w:rsidRDefault="00C616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61671" w:rsidRDefault="00C61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3A9" w:rsidRDefault="00C61671">
    <w:pPr>
      <w:pStyle w:val="Hlavika"/>
      <w:jc w:val="center"/>
    </w:pPr>
    <w:r>
      <w:rPr>
        <w:noProof/>
        <w:lang w:eastAsia="sk-SK"/>
      </w:rPr>
      <w:drawing>
        <wp:inline distT="0" distB="0" distL="0" distR="0">
          <wp:extent cx="1026916" cy="449491"/>
          <wp:effectExtent l="0" t="0" r="0" b="0"/>
          <wp:docPr id="1" name="Obrázo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6916" cy="4494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F75E5"/>
    <w:rsid w:val="00303FA0"/>
    <w:rsid w:val="00BF75E5"/>
    <w:rsid w:val="00C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A0C5A-8A8E-4061-93B8-11C09441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Mihová</dc:creator>
  <cp:lastModifiedBy>peter.marak</cp:lastModifiedBy>
  <cp:revision>2</cp:revision>
  <cp:lastPrinted>2022-01-19T08:41:00Z</cp:lastPrinted>
  <dcterms:created xsi:type="dcterms:W3CDTF">2024-02-13T07:13:00Z</dcterms:created>
  <dcterms:modified xsi:type="dcterms:W3CDTF">2024-02-13T07:13:00Z</dcterms:modified>
</cp:coreProperties>
</file>